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BEB" w:rsidRPr="00742BEB" w:rsidRDefault="00742BEB" w:rsidP="00742BEB">
      <w:pPr>
        <w:rPr>
          <w:rFonts w:ascii="Century Gothic" w:eastAsia="Times New Roman" w:hAnsi="Century Gothic" w:cs="Times New Roman"/>
          <w:color w:val="000000"/>
          <w:sz w:val="20"/>
          <w:szCs w:val="20"/>
          <w:lang w:eastAsia="de-DE"/>
        </w:rPr>
      </w:pPr>
      <w:r w:rsidRPr="00742BEB">
        <w:rPr>
          <w:rFonts w:ascii="Century Gothic" w:eastAsia="Times New Roman" w:hAnsi="Century Gothic" w:cs="Times New Roman"/>
          <w:color w:val="000000"/>
          <w:sz w:val="20"/>
          <w:szCs w:val="20"/>
          <w:lang w:eastAsia="de-DE"/>
        </w:rPr>
        <w:t>  </w:t>
      </w:r>
    </w:p>
    <w:p w:rsidR="00742BEB" w:rsidRPr="00742BEB" w:rsidRDefault="00742BEB" w:rsidP="00742BEB">
      <w:pPr>
        <w:spacing w:after="120" w:line="360" w:lineRule="atLeast"/>
        <w:textAlignment w:val="baseline"/>
        <w:rPr>
          <w:rFonts w:ascii="Century Gothic" w:eastAsia="Times New Roman" w:hAnsi="Century Gothic" w:cs="Calibri"/>
          <w:color w:val="000000"/>
          <w:sz w:val="20"/>
          <w:szCs w:val="20"/>
          <w:lang w:eastAsia="de-DE"/>
        </w:rPr>
      </w:pPr>
      <w:r w:rsidRPr="00742BEB">
        <w:rPr>
          <w:rFonts w:ascii="Century Gothic" w:eastAsia="Times New Roman" w:hAnsi="Century Gothic" w:cs="Calibri"/>
          <w:color w:val="000000"/>
          <w:sz w:val="48"/>
          <w:szCs w:val="48"/>
          <w:lang w:eastAsia="de-DE"/>
        </w:rPr>
        <w:t>Zugvögel </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color w:val="000000"/>
          <w:sz w:val="48"/>
          <w:szCs w:val="48"/>
          <w:lang w:eastAsia="de-DE"/>
        </w:rPr>
        <w:t>Figurentheater Lupine </w:t>
      </w:r>
      <w:r w:rsidRPr="00742BEB">
        <w:rPr>
          <w:rFonts w:ascii="Century Gothic" w:eastAsia="Times New Roman" w:hAnsi="Century Gothic" w:cs="Calibri"/>
          <w:color w:val="000000"/>
          <w:lang w:eastAsia="de-DE"/>
        </w:rPr>
        <w:t>für Kinder ab 5 Jahren</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color w:val="000000"/>
          <w:sz w:val="20"/>
          <w:szCs w:val="20"/>
          <w:lang w:eastAsia="de-DE"/>
        </w:rPr>
        <w:br/>
        <w:t xml:space="preserve">Luka kann die Zugvögel schon von weitem sehen. Pauline mit ihrer Oma </w:t>
      </w:r>
      <w:proofErr w:type="spellStart"/>
      <w:r w:rsidRPr="00742BEB">
        <w:rPr>
          <w:rFonts w:ascii="Century Gothic" w:eastAsia="Times New Roman" w:hAnsi="Century Gothic" w:cs="Calibri"/>
          <w:color w:val="000000"/>
          <w:sz w:val="20"/>
          <w:szCs w:val="20"/>
          <w:lang w:eastAsia="de-DE"/>
        </w:rPr>
        <w:t>Petrova</w:t>
      </w:r>
      <w:proofErr w:type="spellEnd"/>
      <w:r w:rsidRPr="00742BEB">
        <w:rPr>
          <w:rFonts w:ascii="Century Gothic" w:eastAsia="Times New Roman" w:hAnsi="Century Gothic" w:cs="Calibri"/>
          <w:color w:val="000000"/>
          <w:sz w:val="20"/>
          <w:szCs w:val="20"/>
          <w:lang w:eastAsia="de-DE"/>
        </w:rPr>
        <w:t>, der grosse Oleg und die vielen anderen. Vom Süden her kommen sie angeflogen. Dort mussten sie weg und nun sind sie hier, im Städtchen, da wo Luka wohnt. Pauline freundet sich schnell mit Luka an. Hoch oben in den Baumwipfeln haben sie Spass zusammen. Es wird gesungen, geschwatzt, gegessen, geweint und gelacht. Schön ist es. Doch den Spatzen gefällt das gar nicht, sie verteidigen ihre Bäume. Und die Zugvögel verteidigen ihre Nester. Als es Herbst wird, müssen die Zugvögel weiterziehen. Doch Pauline will bleiben. Sie will in die Schule gehen. Sie will Freunde haben und sie will den Schnee sehen. </w:t>
      </w:r>
      <w:r w:rsidRPr="00742BEB">
        <w:rPr>
          <w:rFonts w:ascii="Century Gothic" w:eastAsia="Times New Roman" w:hAnsi="Century Gothic" w:cs="Calibri"/>
          <w:color w:val="000000"/>
          <w:sz w:val="20"/>
          <w:szCs w:val="20"/>
          <w:lang w:eastAsia="de-DE"/>
        </w:rPr>
        <w:br/>
        <w:t>Eine feinsinnige Geschichte über das Ankommen in der Fremde. </w:t>
      </w:r>
      <w:r w:rsidRPr="00742BEB">
        <w:rPr>
          <w:rFonts w:ascii="Century Gothic" w:eastAsia="Times New Roman" w:hAnsi="Century Gothic" w:cs="Calibri"/>
          <w:color w:val="000000"/>
          <w:sz w:val="20"/>
          <w:szCs w:val="20"/>
          <w:lang w:eastAsia="de-DE"/>
        </w:rPr>
        <w:br/>
      </w:r>
      <w:r w:rsidRPr="00742BEB">
        <w:rPr>
          <w:rFonts w:ascii="Century Gothic" w:eastAsia="Times New Roman" w:hAnsi="Century Gothic" w:cs="Calibri"/>
          <w:color w:val="000000"/>
          <w:sz w:val="20"/>
          <w:szCs w:val="20"/>
          <w:lang w:eastAsia="de-DE"/>
        </w:rPr>
        <w:br/>
        <w:t>Idee, Spiel, Ausstattung: Kathrin Leuenberger </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color w:val="000000"/>
          <w:sz w:val="20"/>
          <w:szCs w:val="20"/>
          <w:lang w:eastAsia="de-DE"/>
        </w:rPr>
        <w:t>Frei nach der Geschichte von Michael Roher, ab 5 Jahren.</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color w:val="000000"/>
          <w:sz w:val="20"/>
          <w:szCs w:val="20"/>
          <w:lang w:eastAsia="de-DE"/>
        </w:rPr>
        <w:t> </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Zugvögel </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Ein Stück über das Ankommen in der Fremde</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Figurentheater Lupine</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color w:val="000000"/>
          <w:sz w:val="20"/>
          <w:szCs w:val="20"/>
          <w:lang w:eastAsia="de-DE"/>
        </w:rPr>
        <w:t> </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Mittwoch, 10. April 2019</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Löwensaal Rüti</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Veranstaltungsbeginn: 15 Uhr</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Türöffnung: 14.45 Uhr</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Eintritt: Kinder Fr. 10.- /Erwachsene Fr. 15.-</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 xml:space="preserve">Vorverkauf: Buchladen </w:t>
      </w:r>
      <w:proofErr w:type="spellStart"/>
      <w:r w:rsidRPr="00742BEB">
        <w:rPr>
          <w:rFonts w:ascii="Century Gothic" w:eastAsia="Times New Roman" w:hAnsi="Century Gothic" w:cs="Calibri"/>
          <w:b/>
          <w:bCs/>
          <w:color w:val="000000"/>
          <w:sz w:val="20"/>
          <w:szCs w:val="20"/>
          <w:lang w:eastAsia="de-DE"/>
        </w:rPr>
        <w:t>WörterNest</w:t>
      </w:r>
      <w:proofErr w:type="spellEnd"/>
      <w:r w:rsidRPr="00742BEB">
        <w:rPr>
          <w:rFonts w:ascii="Century Gothic" w:eastAsia="Times New Roman" w:hAnsi="Century Gothic" w:cs="Calibri"/>
          <w:b/>
          <w:bCs/>
          <w:color w:val="000000"/>
          <w:sz w:val="20"/>
          <w:szCs w:val="20"/>
          <w:lang w:eastAsia="de-DE"/>
        </w:rPr>
        <w:t xml:space="preserve"> Rüti </w:t>
      </w:r>
      <w:proofErr w:type="spellStart"/>
      <w:r w:rsidRPr="00742BEB">
        <w:rPr>
          <w:rFonts w:ascii="Century Gothic" w:eastAsia="Times New Roman" w:hAnsi="Century Gothic" w:cs="Calibri"/>
          <w:b/>
          <w:bCs/>
          <w:color w:val="000000"/>
          <w:sz w:val="20"/>
          <w:szCs w:val="20"/>
          <w:lang w:eastAsia="de-DE"/>
        </w:rPr>
        <w:t>buch@woerternest.choder</w:t>
      </w:r>
      <w:proofErr w:type="spellEnd"/>
      <w:r w:rsidRPr="00742BEB">
        <w:rPr>
          <w:rFonts w:ascii="Century Gothic" w:eastAsia="Times New Roman" w:hAnsi="Century Gothic" w:cs="Calibri"/>
          <w:b/>
          <w:bCs/>
          <w:color w:val="000000"/>
          <w:sz w:val="20"/>
          <w:szCs w:val="20"/>
          <w:lang w:eastAsia="de-DE"/>
        </w:rPr>
        <w:t xml:space="preserve"> Tel. 055 241 20 40</w:t>
      </w:r>
    </w:p>
    <w:p w:rsidR="00742BEB" w:rsidRPr="00742BEB" w:rsidRDefault="00742BEB" w:rsidP="00742BEB">
      <w:pPr>
        <w:rPr>
          <w:rFonts w:ascii="Century Gothic" w:eastAsia="Times New Roman" w:hAnsi="Century Gothic" w:cs="Calibri"/>
          <w:color w:val="000000"/>
          <w:sz w:val="20"/>
          <w:szCs w:val="20"/>
          <w:lang w:eastAsia="de-DE"/>
        </w:rPr>
      </w:pPr>
      <w:hyperlink r:id="rId4" w:history="1">
        <w:r w:rsidRPr="00742BEB">
          <w:rPr>
            <w:rFonts w:ascii="Century Gothic" w:eastAsia="Times New Roman" w:hAnsi="Century Gothic" w:cs="Calibri"/>
            <w:b/>
            <w:bCs/>
            <w:color w:val="0000FF"/>
            <w:sz w:val="20"/>
            <w:szCs w:val="20"/>
            <w:u w:val="single"/>
            <w:lang w:eastAsia="de-DE"/>
          </w:rPr>
          <w:t>www.rueti.ch/kuko</w:t>
        </w:r>
      </w:hyperlink>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color w:val="000000"/>
          <w:sz w:val="20"/>
          <w:szCs w:val="20"/>
          <w:lang w:eastAsia="de-DE"/>
        </w:rPr>
        <w:t> </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b/>
          <w:bCs/>
          <w:color w:val="000000"/>
          <w:sz w:val="20"/>
          <w:szCs w:val="20"/>
          <w:lang w:eastAsia="de-DE"/>
        </w:rPr>
        <w:t>Eine Veranstaltung der Kulturkommission Rüti</w:t>
      </w:r>
    </w:p>
    <w:p w:rsidR="00742BEB" w:rsidRPr="00742BEB" w:rsidRDefault="00742BEB" w:rsidP="00742BEB">
      <w:pPr>
        <w:rPr>
          <w:rFonts w:ascii="Century Gothic" w:eastAsia="Times New Roman" w:hAnsi="Century Gothic" w:cs="Calibri"/>
          <w:color w:val="000000"/>
          <w:sz w:val="20"/>
          <w:szCs w:val="20"/>
          <w:lang w:eastAsia="de-DE"/>
        </w:rPr>
      </w:pPr>
      <w:r w:rsidRPr="00742BEB">
        <w:rPr>
          <w:rFonts w:ascii="Century Gothic" w:eastAsia="Times New Roman" w:hAnsi="Century Gothic" w:cs="Calibri"/>
          <w:color w:val="000000"/>
          <w:sz w:val="20"/>
          <w:szCs w:val="20"/>
          <w:lang w:eastAsia="de-DE"/>
        </w:rPr>
        <w:t> </w:t>
      </w:r>
    </w:p>
    <w:p w:rsidR="001F5311" w:rsidRDefault="001F5311">
      <w:bookmarkStart w:id="0" w:name="_GoBack"/>
      <w:bookmarkEnd w:id="0"/>
    </w:p>
    <w:sectPr w:rsidR="001F5311" w:rsidSect="00262123">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BEB"/>
    <w:rsid w:val="001F5311"/>
    <w:rsid w:val="00262123"/>
    <w:rsid w:val="00742BE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A9DB1AA-6E46-9B49-B6B4-0258E2F7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742BEB"/>
  </w:style>
  <w:style w:type="paragraph" w:customStyle="1" w:styleId="font7">
    <w:name w:val="font7"/>
    <w:basedOn w:val="Standard"/>
    <w:rsid w:val="00742BEB"/>
    <w:pPr>
      <w:spacing w:before="100" w:beforeAutospacing="1" w:after="100" w:afterAutospacing="1"/>
    </w:pPr>
    <w:rPr>
      <w:rFonts w:ascii="Times New Roman" w:eastAsia="Times New Roman" w:hAnsi="Times New Roman" w:cs="Times New Roman"/>
      <w:lang w:eastAsia="de-DE"/>
    </w:rPr>
  </w:style>
  <w:style w:type="paragraph" w:styleId="KeinLeerraum">
    <w:name w:val="No Spacing"/>
    <w:basedOn w:val="Standard"/>
    <w:uiPriority w:val="1"/>
    <w:qFormat/>
    <w:rsid w:val="00742BEB"/>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semiHidden/>
    <w:unhideWhenUsed/>
    <w:rsid w:val="00742BEB"/>
    <w:rPr>
      <w:color w:val="0000FF"/>
      <w:u w:val="single"/>
    </w:rPr>
  </w:style>
  <w:style w:type="character" w:styleId="Fett">
    <w:name w:val="Strong"/>
    <w:basedOn w:val="Absatz-Standardschriftart"/>
    <w:uiPriority w:val="22"/>
    <w:qFormat/>
    <w:rsid w:val="00742B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010004">
      <w:bodyDiv w:val="1"/>
      <w:marLeft w:val="0"/>
      <w:marRight w:val="0"/>
      <w:marTop w:val="0"/>
      <w:marBottom w:val="0"/>
      <w:divBdr>
        <w:top w:val="none" w:sz="0" w:space="0" w:color="auto"/>
        <w:left w:val="none" w:sz="0" w:space="0" w:color="auto"/>
        <w:bottom w:val="none" w:sz="0" w:space="0" w:color="auto"/>
        <w:right w:val="none" w:sz="0" w:space="0" w:color="auto"/>
      </w:divBdr>
      <w:divsChild>
        <w:div w:id="1064177842">
          <w:marLeft w:val="0"/>
          <w:marRight w:val="0"/>
          <w:marTop w:val="0"/>
          <w:marBottom w:val="0"/>
          <w:divBdr>
            <w:top w:val="none" w:sz="0" w:space="0" w:color="auto"/>
            <w:left w:val="none" w:sz="0" w:space="0" w:color="auto"/>
            <w:bottom w:val="none" w:sz="0" w:space="0" w:color="auto"/>
            <w:right w:val="none" w:sz="0" w:space="0" w:color="auto"/>
          </w:divBdr>
        </w:div>
        <w:div w:id="1782915415">
          <w:marLeft w:val="0"/>
          <w:marRight w:val="0"/>
          <w:marTop w:val="0"/>
          <w:marBottom w:val="0"/>
          <w:divBdr>
            <w:top w:val="none" w:sz="0" w:space="0" w:color="auto"/>
            <w:left w:val="none" w:sz="0" w:space="0" w:color="auto"/>
            <w:bottom w:val="none" w:sz="0" w:space="0" w:color="auto"/>
            <w:right w:val="none" w:sz="0" w:space="0" w:color="auto"/>
          </w:divBdr>
          <w:divsChild>
            <w:div w:id="1846437187">
              <w:marLeft w:val="0"/>
              <w:marRight w:val="0"/>
              <w:marTop w:val="0"/>
              <w:marBottom w:val="0"/>
              <w:divBdr>
                <w:top w:val="none" w:sz="0" w:space="0" w:color="auto"/>
                <w:left w:val="none" w:sz="0" w:space="0" w:color="auto"/>
                <w:bottom w:val="none" w:sz="0" w:space="0" w:color="auto"/>
                <w:right w:val="none" w:sz="0" w:space="0" w:color="auto"/>
              </w:divBdr>
              <w:divsChild>
                <w:div w:id="4429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ueti.ch/kuk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1133</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2019-04-05T12:10:00Z</dcterms:created>
  <dcterms:modified xsi:type="dcterms:W3CDTF">2019-04-05T12:10:00Z</dcterms:modified>
</cp:coreProperties>
</file>